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53CF" w:rsidRDefault="00BF53CF">
      <w:pPr>
        <w:pStyle w:val="Date"/>
      </w:pPr>
    </w:p>
    <w:p w:rsidR="00BF53CF" w:rsidRDefault="006F538A">
      <w:pPr>
        <w:pStyle w:val="Title"/>
      </w:pPr>
      <w:r>
        <w:t>Countway library</w:t>
      </w:r>
      <w:r w:rsidR="002B161F">
        <w:t xml:space="preserve"> Strategic plan</w:t>
      </w:r>
    </w:p>
    <w:p w:rsidR="002B161F" w:rsidRDefault="00744C58" w:rsidP="002B161F">
      <w:pPr>
        <w:pStyle w:val="Heading1"/>
      </w:pPr>
      <w:r>
        <w:t>countway library of medicine brand positioning statement</w:t>
      </w:r>
    </w:p>
    <w:p w:rsidR="002B161F" w:rsidRDefault="00744C58" w:rsidP="002B161F">
      <w:proofErr w:type="spellStart"/>
      <w:r>
        <w:t>Countway</w:t>
      </w:r>
      <w:proofErr w:type="spellEnd"/>
      <w:r>
        <w:t xml:space="preserve"> Library of Medicine is a wellspring of research, knowledge and education. With accessible resources, it’s a multi-discipline community that supports everyone by bridging all people together through learning, wellness and enrichment.</w:t>
      </w:r>
    </w:p>
    <w:p w:rsidR="00BF53CF" w:rsidRDefault="00744C58">
      <w:pPr>
        <w:pStyle w:val="Heading1"/>
      </w:pPr>
      <w:r>
        <w:t>mission statement</w:t>
      </w:r>
    </w:p>
    <w:p w:rsidR="00BF53CF" w:rsidRDefault="00744C58" w:rsidP="002B161F">
      <w:r>
        <w:t xml:space="preserve">The mission of the </w:t>
      </w:r>
      <w:proofErr w:type="spellStart"/>
      <w:r>
        <w:t>Countway</w:t>
      </w:r>
      <w:proofErr w:type="spellEnd"/>
      <w:r>
        <w:t xml:space="preserve"> Library of Medicine is to cultivate and advance education, research, scholarship, and professional practice in the health and biomedical sciences by facilitating access to scholarly information and knowledge, preserving a historical record, and creating a stimulating and synergistic setting for intellectual growth.</w:t>
      </w:r>
    </w:p>
    <w:p w:rsidR="002B161F" w:rsidRDefault="002B161F" w:rsidP="002B161F">
      <w:pPr>
        <w:pStyle w:val="Heading1"/>
      </w:pPr>
      <w:r>
        <w:t>c</w:t>
      </w:r>
      <w:r w:rsidR="00744C58">
        <w:t>ountway pillars</w:t>
      </w:r>
    </w:p>
    <w:p w:rsidR="002B161F" w:rsidRDefault="00744C58" w:rsidP="002B161F">
      <w:pPr>
        <w:pStyle w:val="Heading2"/>
      </w:pPr>
      <w:r>
        <w:t>Research and Education</w:t>
      </w:r>
    </w:p>
    <w:p w:rsidR="002B161F" w:rsidRDefault="00744C58" w:rsidP="002B161F">
      <w:pPr>
        <w:pStyle w:val="Heading2"/>
      </w:pPr>
      <w:r>
        <w:t>Classes and Events</w:t>
      </w:r>
    </w:p>
    <w:p w:rsidR="002B161F" w:rsidRDefault="00744C58" w:rsidP="002B161F">
      <w:pPr>
        <w:pStyle w:val="Heading2"/>
      </w:pPr>
      <w:r>
        <w:t>Community and Space</w:t>
      </w:r>
    </w:p>
    <w:p w:rsidR="002B161F" w:rsidRDefault="00744C58" w:rsidP="002B161F">
      <w:pPr>
        <w:pStyle w:val="Heading2"/>
      </w:pPr>
      <w:r>
        <w:t>Resources and Access</w:t>
      </w:r>
    </w:p>
    <w:p w:rsidR="002B161F" w:rsidRDefault="00744C58" w:rsidP="002B161F">
      <w:pPr>
        <w:pStyle w:val="Heading2"/>
      </w:pPr>
      <w:r>
        <w:t>Information and Resource Specialists</w:t>
      </w:r>
    </w:p>
    <w:p w:rsidR="002B161F" w:rsidRDefault="00744C58" w:rsidP="002B161F">
      <w:pPr>
        <w:pStyle w:val="Heading1"/>
      </w:pPr>
      <w:r>
        <w:t>dean’s mission level priorities</w:t>
      </w:r>
    </w:p>
    <w:p w:rsidR="002B161F" w:rsidRDefault="002B161F" w:rsidP="002B161F">
      <w:pPr>
        <w:pStyle w:val="Heading2"/>
      </w:pPr>
      <w:r>
        <w:t>Teaching &amp; Learning</w:t>
      </w:r>
    </w:p>
    <w:p w:rsidR="002B161F" w:rsidRDefault="00744C58" w:rsidP="002B161F">
      <w:pPr>
        <w:pStyle w:val="Heading3"/>
      </w:pPr>
      <w:r>
        <w:t>Research and Education</w:t>
      </w:r>
    </w:p>
    <w:p w:rsidR="002B161F" w:rsidRDefault="00744C58" w:rsidP="002B161F">
      <w:pPr>
        <w:pStyle w:val="Heading3"/>
      </w:pPr>
      <w:r>
        <w:t>Classes and Events</w:t>
      </w:r>
    </w:p>
    <w:p w:rsidR="002B161F" w:rsidRDefault="00744C58" w:rsidP="002B161F">
      <w:pPr>
        <w:pStyle w:val="Heading3"/>
      </w:pPr>
      <w:r>
        <w:t>Community and Space</w:t>
      </w:r>
    </w:p>
    <w:p w:rsidR="002B161F" w:rsidRDefault="002B161F" w:rsidP="002B161F">
      <w:pPr>
        <w:pStyle w:val="Heading2"/>
      </w:pPr>
      <w:r>
        <w:t>Discovery &amp; Scholarship</w:t>
      </w:r>
    </w:p>
    <w:p w:rsidR="002B161F" w:rsidRDefault="00744C58" w:rsidP="002B161F">
      <w:pPr>
        <w:pStyle w:val="Heading3"/>
      </w:pPr>
      <w:r>
        <w:t>Resources and Access</w:t>
      </w:r>
    </w:p>
    <w:p w:rsidR="002B161F" w:rsidRDefault="002B161F" w:rsidP="002B161F">
      <w:pPr>
        <w:pStyle w:val="Heading2"/>
      </w:pPr>
      <w:r>
        <w:lastRenderedPageBreak/>
        <w:t>Service &amp; Leadership</w:t>
      </w:r>
    </w:p>
    <w:p w:rsidR="001B13E3" w:rsidRDefault="002B161F" w:rsidP="00744C58">
      <w:pPr>
        <w:pStyle w:val="Heading3"/>
      </w:pPr>
      <w:r>
        <w:t>Inform</w:t>
      </w:r>
      <w:r w:rsidR="00744C58">
        <w:t>ation and Resource Specialist</w:t>
      </w:r>
    </w:p>
    <w:sectPr w:rsidR="001B13E3">
      <w:footerReference w:type="default" r:id="rId7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7443" w:rsidRDefault="00E67443">
      <w:pPr>
        <w:spacing w:after="0" w:line="240" w:lineRule="auto"/>
      </w:pPr>
      <w:r>
        <w:separator/>
      </w:r>
    </w:p>
    <w:p w:rsidR="00E67443" w:rsidRDefault="00E67443"/>
  </w:endnote>
  <w:endnote w:type="continuationSeparator" w:id="0">
    <w:p w:rsidR="00E67443" w:rsidRDefault="00E67443">
      <w:pPr>
        <w:spacing w:after="0" w:line="240" w:lineRule="auto"/>
      </w:pPr>
      <w:r>
        <w:continuationSeparator/>
      </w:r>
    </w:p>
    <w:p w:rsidR="00E67443" w:rsidRDefault="00E674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53CF" w:rsidRDefault="00001E2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7443" w:rsidRDefault="00E67443">
      <w:pPr>
        <w:spacing w:after="0" w:line="240" w:lineRule="auto"/>
      </w:pPr>
      <w:r>
        <w:separator/>
      </w:r>
    </w:p>
    <w:p w:rsidR="00E67443" w:rsidRDefault="00E67443"/>
  </w:footnote>
  <w:footnote w:type="continuationSeparator" w:id="0">
    <w:p w:rsidR="00E67443" w:rsidRDefault="00E67443">
      <w:pPr>
        <w:spacing w:after="0" w:line="240" w:lineRule="auto"/>
      </w:pPr>
      <w:r>
        <w:continuationSeparator/>
      </w:r>
    </w:p>
    <w:p w:rsidR="00E67443" w:rsidRDefault="00E674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1F"/>
    <w:rsid w:val="00001E20"/>
    <w:rsid w:val="001B13E3"/>
    <w:rsid w:val="002B161F"/>
    <w:rsid w:val="006F538A"/>
    <w:rsid w:val="00744C58"/>
    <w:rsid w:val="00BF53CF"/>
    <w:rsid w:val="00E6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657B"/>
  <w15:chartTrackingRefBased/>
  <w15:docId w15:val="{5FC13013-D456-9546-BDFC-D1D7D51C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ana/Library/Containers/com.microsoft.Word/Data/Library/Application%20Support/Microsoft/Office/16.0/DTS/Search/%7b91BBEB40-8108-8848-A38B-3BDC7E5085EF%7dtf10002082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38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Witowski</dc:creator>
  <cp:keywords/>
  <dc:description/>
  <cp:lastModifiedBy>Luciana Witowski</cp:lastModifiedBy>
  <cp:revision>4</cp:revision>
  <dcterms:created xsi:type="dcterms:W3CDTF">2020-09-14T18:55:00Z</dcterms:created>
  <dcterms:modified xsi:type="dcterms:W3CDTF">2020-09-17T14:23:00Z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